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0F" w:rsidRDefault="00A8590F" w:rsidP="00A8590F">
      <w:pPr>
        <w:widowControl w:val="0"/>
        <w:autoSpaceDE w:val="0"/>
        <w:autoSpaceDN w:val="0"/>
        <w:adjustRightInd w:val="0"/>
        <w:jc w:val="both"/>
      </w:pPr>
    </w:p>
    <w:p w:rsidR="00A8590F" w:rsidRDefault="00A8590F" w:rsidP="00A8590F">
      <w:pPr>
        <w:pStyle w:val="Nadpis1"/>
        <w:rPr>
          <w:b/>
        </w:rPr>
      </w:pPr>
      <w:r w:rsidRPr="00991D6F">
        <w:rPr>
          <w:b/>
        </w:rPr>
        <w:t>Krizový plán</w:t>
      </w:r>
    </w:p>
    <w:p w:rsidR="00831104" w:rsidRPr="00831104" w:rsidRDefault="00831104" w:rsidP="00831104">
      <w:r>
        <w:t>č. j. 93/2023</w:t>
      </w:r>
    </w:p>
    <w:p w:rsidR="00A8590F" w:rsidRPr="007A0BE6" w:rsidRDefault="00A8590F" w:rsidP="00A8590F"/>
    <w:p w:rsidR="00A8590F" w:rsidRDefault="00A8590F" w:rsidP="00A8590F">
      <w:r>
        <w:t xml:space="preserve">V případě, že škola bude mít podezření na používání návykových látek či na výskyt jiného </w:t>
      </w:r>
    </w:p>
    <w:p w:rsidR="00A8590F" w:rsidRDefault="00A8590F" w:rsidP="00A8590F">
      <w:r>
        <w:t xml:space="preserve">rizikového chování, bude postupovat dle Školního řádu a pokynu MŠMT </w:t>
      </w:r>
      <w:proofErr w:type="spellStart"/>
      <w:proofErr w:type="gramStart"/>
      <w:r>
        <w:t>č.j</w:t>
      </w:r>
      <w:proofErr w:type="spellEnd"/>
      <w:r>
        <w:t>:</w:t>
      </w:r>
      <w:proofErr w:type="gramEnd"/>
      <w:r>
        <w:t xml:space="preserve"> 20 006/2007-51.</w:t>
      </w:r>
    </w:p>
    <w:p w:rsidR="00A8590F" w:rsidRDefault="00A8590F" w:rsidP="00A8590F">
      <w:r>
        <w:t>Dále bude nahlížet do Metodického doporučení k primární prevenci rizikového chování u dětí</w:t>
      </w:r>
    </w:p>
    <w:p w:rsidR="00A8590F" w:rsidRDefault="00A8590F" w:rsidP="00A8590F">
      <w:r>
        <w:t>a mládeže (</w:t>
      </w:r>
      <w:proofErr w:type="gramStart"/>
      <w:r>
        <w:t>č.j.</w:t>
      </w:r>
      <w:proofErr w:type="gramEnd"/>
      <w:r>
        <w:t xml:space="preserve"> 21291/2010-28). Na pohovoru s žákem se bude aktivně podílet dle konkrétní </w:t>
      </w:r>
    </w:p>
    <w:p w:rsidR="00A8590F" w:rsidRDefault="00A8590F" w:rsidP="00A8590F">
      <w:r>
        <w:t xml:space="preserve">situace třídní učitel, výchovný poradce, metodik prevence, ředitelka školy. Věc bude </w:t>
      </w:r>
    </w:p>
    <w:p w:rsidR="00A8590F" w:rsidRDefault="00A8590F" w:rsidP="00A8590F">
      <w:r>
        <w:t>oznámena zákonným zástupcům, případně jim bude doporučen pohovor s odborníky. O všech</w:t>
      </w:r>
    </w:p>
    <w:p w:rsidR="00A8590F" w:rsidRDefault="00A8590F" w:rsidP="00A8590F">
      <w:proofErr w:type="gramStart"/>
      <w:r>
        <w:t>opatřeních</w:t>
      </w:r>
      <w:proofErr w:type="gramEnd"/>
      <w:r>
        <w:t xml:space="preserve"> bude veden i písemný záznam. V případě nezájmu zákonných zástupců bude </w:t>
      </w:r>
    </w:p>
    <w:p w:rsidR="00A8590F" w:rsidRDefault="00A8590F" w:rsidP="00A8590F">
      <w:r>
        <w:t>kontaktováno oddělení péče o dítě Kutná Hora</w:t>
      </w:r>
    </w:p>
    <w:p w:rsidR="00A8590F" w:rsidRDefault="00A8590F" w:rsidP="00A8590F"/>
    <w:p w:rsidR="00A8590F" w:rsidRPr="007A0BE6" w:rsidRDefault="00A8590F" w:rsidP="00A8590F">
      <w:pPr>
        <w:rPr>
          <w:b/>
        </w:rPr>
      </w:pPr>
      <w:r w:rsidRPr="007A0BE6">
        <w:rPr>
          <w:b/>
        </w:rPr>
        <w:t xml:space="preserve">Kroky školy v případě výskytu nákazy </w:t>
      </w:r>
      <w:proofErr w:type="spellStart"/>
      <w:r w:rsidRPr="007A0BE6">
        <w:rPr>
          <w:b/>
        </w:rPr>
        <w:t>Covid</w:t>
      </w:r>
      <w:proofErr w:type="spellEnd"/>
      <w:r w:rsidRPr="007A0BE6">
        <w:rPr>
          <w:b/>
        </w:rPr>
        <w:t xml:space="preserve"> – 19</w:t>
      </w:r>
    </w:p>
    <w:p w:rsidR="00A8590F" w:rsidRDefault="00A8590F" w:rsidP="00A8590F">
      <w:r>
        <w:t> škola nezjišťuje aktivně u jednotlivých žáků příznaky infekčního onemocnění</w:t>
      </w:r>
    </w:p>
    <w:p w:rsidR="00A8590F" w:rsidRDefault="00A8590F" w:rsidP="00A8590F">
      <w:r>
        <w:t xml:space="preserve"> pokud jsou příznaky patrné při příchodu žáka do školy, žák není vpuštěn do budovy, </w:t>
      </w:r>
    </w:p>
    <w:p w:rsidR="00A8590F" w:rsidRDefault="00A8590F" w:rsidP="00A8590F">
      <w:r>
        <w:t>zákonný zástupce je okamžitě kontaktován</w:t>
      </w:r>
    </w:p>
    <w:p w:rsidR="00A8590F" w:rsidRDefault="00A8590F" w:rsidP="00A8590F">
      <w:r>
        <w:t xml:space="preserve"> pokud se příznaky u žáka vyskytnou v průběhu vyučování, bude mu poskytnuta </w:t>
      </w:r>
    </w:p>
    <w:p w:rsidR="00A8590F" w:rsidRDefault="00A8590F" w:rsidP="00A8590F">
      <w:r>
        <w:t xml:space="preserve">rouška, bude umístěn do určené místnosti a rodiče budou neprodleně informováni </w:t>
      </w:r>
      <w:proofErr w:type="gramStart"/>
      <w:r>
        <w:t>za</w:t>
      </w:r>
      <w:proofErr w:type="gramEnd"/>
      <w:r>
        <w:t xml:space="preserve"> </w:t>
      </w:r>
    </w:p>
    <w:p w:rsidR="00A8590F" w:rsidRDefault="00A8590F" w:rsidP="00A8590F">
      <w:r>
        <w:t>účelem co nejkratšího vyzvednutí žáka za školy</w:t>
      </w:r>
    </w:p>
    <w:p w:rsidR="00A8590F" w:rsidRDefault="00A8590F" w:rsidP="00A8590F">
      <w:r>
        <w:t xml:space="preserve"> zákonní zástupci následně kontaktují praktického lékaře, který rozhodne o dalším </w:t>
      </w:r>
    </w:p>
    <w:p w:rsidR="00A8590F" w:rsidRDefault="00A8590F" w:rsidP="00A8590F">
      <w:r>
        <w:t>postupu</w:t>
      </w:r>
    </w:p>
    <w:p w:rsidR="00A8590F" w:rsidRDefault="00A8590F" w:rsidP="00A8590F">
      <w:r>
        <w:t xml:space="preserve"> žákovi s přetrvávajícími příznaky infekčního onemocnění, které jsou projevem </w:t>
      </w:r>
    </w:p>
    <w:p w:rsidR="00A8590F" w:rsidRDefault="00A8590F" w:rsidP="00A8590F">
      <w:r>
        <w:t xml:space="preserve">chronického onemocnění, včetně alergického, je umožněn vstup do školy pouze v </w:t>
      </w:r>
    </w:p>
    <w:p w:rsidR="00A8590F" w:rsidRDefault="00A8590F" w:rsidP="00A8590F">
      <w:proofErr w:type="gramStart"/>
      <w:r>
        <w:t>případě</w:t>
      </w:r>
      <w:proofErr w:type="gramEnd"/>
      <w:r>
        <w:t xml:space="preserve">, prokáže-li zákonný zástupce, že netrpí infekční nemocí /tuto skutečnost </w:t>
      </w:r>
    </w:p>
    <w:p w:rsidR="00A8590F" w:rsidRDefault="00A8590F" w:rsidP="00A8590F">
      <w:r>
        <w:t>potvrzuje praktický lékař pro děti a dorost/</w:t>
      </w:r>
    </w:p>
    <w:p w:rsidR="00A8590F" w:rsidRDefault="00A8590F" w:rsidP="00A8590F"/>
    <w:p w:rsidR="00A8590F" w:rsidRPr="007A0BE6" w:rsidRDefault="00A8590F" w:rsidP="00A8590F">
      <w:pPr>
        <w:rPr>
          <w:b/>
        </w:rPr>
      </w:pPr>
      <w:r w:rsidRPr="007A0BE6">
        <w:rPr>
          <w:b/>
        </w:rPr>
        <w:t xml:space="preserve">Výskyt onemocnění </w:t>
      </w:r>
      <w:proofErr w:type="spellStart"/>
      <w:r w:rsidRPr="007A0BE6">
        <w:rPr>
          <w:b/>
        </w:rPr>
        <w:t>Covid</w:t>
      </w:r>
      <w:proofErr w:type="spellEnd"/>
      <w:r w:rsidRPr="007A0BE6">
        <w:rPr>
          <w:b/>
        </w:rPr>
        <w:t xml:space="preserve"> -19 u žáka </w:t>
      </w:r>
    </w:p>
    <w:p w:rsidR="00A8590F" w:rsidRDefault="00A8590F" w:rsidP="00A8590F">
      <w:r>
        <w:t xml:space="preserve"> školu v případě výskytu onemocnění kontaktuje KHS. Ta rozhodne o dalších </w:t>
      </w:r>
    </w:p>
    <w:p w:rsidR="00A8590F" w:rsidRDefault="00A8590F" w:rsidP="00A8590F">
      <w:proofErr w:type="gramStart"/>
      <w:r>
        <w:t>opatřeních</w:t>
      </w:r>
      <w:proofErr w:type="gramEnd"/>
      <w:r>
        <w:t xml:space="preserve">. Škola neprodleně informuje o vzniklé situaci a následných krocích v </w:t>
      </w:r>
    </w:p>
    <w:p w:rsidR="00A8590F" w:rsidRDefault="00A8590F" w:rsidP="00A8590F">
      <w:r>
        <w:t xml:space="preserve">provozu školy stanovených KHS a případné úpravě obsahu vzdělávání. </w:t>
      </w:r>
    </w:p>
    <w:p w:rsidR="00A8590F" w:rsidRDefault="00A8590F" w:rsidP="00A8590F">
      <w:r>
        <w:t xml:space="preserve"> škola poskytuje vzdělání distančním </w:t>
      </w:r>
      <w:proofErr w:type="gramStart"/>
      <w:r>
        <w:t>způsobem , pokud</w:t>
      </w:r>
      <w:proofErr w:type="gramEnd"/>
      <w:r>
        <w:t xml:space="preserve"> je znemožněna osobní </w:t>
      </w:r>
    </w:p>
    <w:p w:rsidR="00A8590F" w:rsidRDefault="00A8590F" w:rsidP="00A8590F">
      <w:r>
        <w:t xml:space="preserve">přítomnost ve škole mimořádným opatřením KHS. Prezenční výuka dotčených žáků </w:t>
      </w:r>
    </w:p>
    <w:p w:rsidR="00A8590F" w:rsidRDefault="00A8590F" w:rsidP="00A8590F">
      <w:r>
        <w:t xml:space="preserve">přechází na výuku distanční. Žáci mají povinnost se distančně vzdělávat. O způsobu a </w:t>
      </w:r>
    </w:p>
    <w:p w:rsidR="00A8590F" w:rsidRDefault="00A8590F" w:rsidP="00A8590F">
      <w:r>
        <w:t xml:space="preserve">rozsahu budou žáci a jejich rodiče informováni TU. Informace budou též </w:t>
      </w:r>
    </w:p>
    <w:p w:rsidR="00A8590F" w:rsidRDefault="00A8590F" w:rsidP="00A8590F">
      <w:r>
        <w:t>zveřejňovány na www stránkách školy.</w:t>
      </w:r>
    </w:p>
    <w:p w:rsidR="00A8590F" w:rsidRDefault="00A8590F" w:rsidP="00A8590F">
      <w:r>
        <w:t xml:space="preserve"> V případě, že se žák z technických důvodů vybavení domácnosti nebude moci </w:t>
      </w:r>
    </w:p>
    <w:p w:rsidR="00A8590F" w:rsidRDefault="00A8590F" w:rsidP="00A8590F">
      <w:r>
        <w:t xml:space="preserve">zúčastnit distanční výuky, tuto skutečnost projednají zákonní zástupci s TU. </w:t>
      </w:r>
    </w:p>
    <w:p w:rsidR="00A8590F" w:rsidRDefault="00A8590F" w:rsidP="00A8590F"/>
    <w:p w:rsidR="00A8590F" w:rsidRDefault="00A8590F" w:rsidP="00A8590F">
      <w:r w:rsidRPr="007A0BE6">
        <w:rPr>
          <w:b/>
        </w:rPr>
        <w:t>Nález návykové látky ve škole (tabák, alkohol, návykové látky</w:t>
      </w:r>
      <w:r>
        <w:t>):</w:t>
      </w:r>
    </w:p>
    <w:p w:rsidR="00A8590F" w:rsidRDefault="00A8590F" w:rsidP="00A8590F">
      <w:r>
        <w:t xml:space="preserve"> zabránění v další konzumaci, odebrání a zajištění návykové látky, vyrozumění vedení </w:t>
      </w:r>
    </w:p>
    <w:p w:rsidR="00A8590F" w:rsidRDefault="00A8590F" w:rsidP="00A8590F">
      <w:r>
        <w:t>školy</w:t>
      </w:r>
    </w:p>
    <w:p w:rsidR="00A8590F" w:rsidRDefault="00A8590F" w:rsidP="00A8590F">
      <w:r>
        <w:t xml:space="preserve"> posouzení, zda žáku nehrozí nějaké nebezpečí, v případě ohrožení zdraví a života </w:t>
      </w:r>
    </w:p>
    <w:p w:rsidR="00A8590F" w:rsidRDefault="00A8590F" w:rsidP="00A8590F">
      <w:r>
        <w:t>zavolání lékařské služby, informování zákonného zástupce a dohoda o dalším postupu</w:t>
      </w:r>
    </w:p>
    <w:p w:rsidR="00A8590F" w:rsidRDefault="00A8590F" w:rsidP="00A8590F">
      <w:r>
        <w:t xml:space="preserve"> sepsání protokolu s vyjádřením žáka </w:t>
      </w:r>
    </w:p>
    <w:p w:rsidR="00A8590F" w:rsidRDefault="00A8590F" w:rsidP="00A8590F">
      <w:r>
        <w:t xml:space="preserve"> při negativní a nespolupracující reakci rodiny nebo při opakování nálezu uvědomit </w:t>
      </w:r>
    </w:p>
    <w:p w:rsidR="00A8590F" w:rsidRDefault="00A8590F" w:rsidP="00A8590F">
      <w:r>
        <w:t>sociální odbor péče o dítě</w:t>
      </w:r>
    </w:p>
    <w:p w:rsidR="00A8590F" w:rsidRDefault="00A8590F" w:rsidP="00A8590F">
      <w:r>
        <w:t> o nálezu omamné a psychotropní látky vyrozumět policii</w:t>
      </w:r>
    </w:p>
    <w:p w:rsidR="00A8590F" w:rsidRDefault="00A8590F" w:rsidP="00A8590F">
      <w:r>
        <w:t>V případě dealerství nebo podezření na porušení § 217 trestního zákona</w:t>
      </w:r>
    </w:p>
    <w:p w:rsidR="00A8590F" w:rsidRDefault="00A8590F" w:rsidP="00A8590F">
      <w:r>
        <w:t>(ohrožení mravní výchovy dítěte) nebo zanedbání povinné péče:</w:t>
      </w:r>
    </w:p>
    <w:p w:rsidR="00A8590F" w:rsidRDefault="00A8590F" w:rsidP="00A8590F">
      <w:r>
        <w:lastRenderedPageBreak/>
        <w:t> uvědomí oddělení péče o dítě</w:t>
      </w:r>
    </w:p>
    <w:p w:rsidR="00A8590F" w:rsidRDefault="00A8590F" w:rsidP="00A8590F">
      <w:r>
        <w:t> oznámit věc policii</w:t>
      </w:r>
    </w:p>
    <w:p w:rsidR="00A8590F" w:rsidRDefault="00A8590F" w:rsidP="00A8590F"/>
    <w:p w:rsidR="00A8590F" w:rsidRDefault="00A8590F" w:rsidP="00A8590F"/>
    <w:p w:rsidR="00A8590F" w:rsidRPr="007A0BE6" w:rsidRDefault="00A8590F" w:rsidP="00A8590F">
      <w:pPr>
        <w:rPr>
          <w:b/>
        </w:rPr>
      </w:pPr>
      <w:r w:rsidRPr="007A0BE6">
        <w:rPr>
          <w:b/>
        </w:rPr>
        <w:t xml:space="preserve">Při selhání preventivních opatření školy – šikana: </w:t>
      </w:r>
    </w:p>
    <w:p w:rsidR="00A8590F" w:rsidRDefault="00A8590F" w:rsidP="00A8590F">
      <w:r>
        <w:t xml:space="preserve">postup dle metodického pokynu MŠMT </w:t>
      </w:r>
      <w:proofErr w:type="gramStart"/>
      <w:r>
        <w:t>č.j.</w:t>
      </w:r>
      <w:proofErr w:type="gramEnd"/>
      <w:r>
        <w:t xml:space="preserve"> 24246/2008-6</w:t>
      </w:r>
    </w:p>
    <w:p w:rsidR="00A8590F" w:rsidRDefault="00A8590F" w:rsidP="00A8590F">
      <w:r>
        <w:t>- vyšetřování počátečních stadií:</w:t>
      </w:r>
    </w:p>
    <w:p w:rsidR="00A8590F" w:rsidRDefault="00A8590F" w:rsidP="00A8590F">
      <w:r>
        <w:t> rozhovor se žáky, kteří na šikanování upozornili</w:t>
      </w:r>
    </w:p>
    <w:p w:rsidR="00A8590F" w:rsidRDefault="00A8590F" w:rsidP="00A8590F">
      <w:r>
        <w:t> rozhovor s oběťmi a zajištění jejich ochrany</w:t>
      </w:r>
    </w:p>
    <w:p w:rsidR="00A8590F" w:rsidRDefault="00A8590F" w:rsidP="00A8590F">
      <w:r>
        <w:t> nalezení dalších vhodných svědků</w:t>
      </w:r>
    </w:p>
    <w:p w:rsidR="00A8590F" w:rsidRDefault="00A8590F" w:rsidP="00A8590F">
      <w:r>
        <w:t> individuální, případně konfrontační rozhovory se svědky</w:t>
      </w:r>
    </w:p>
    <w:p w:rsidR="00A8590F" w:rsidRDefault="00A8590F" w:rsidP="00A8590F">
      <w:r>
        <w:t> rozhovor s agresory, případně konfrontace mezi nimi</w:t>
      </w:r>
    </w:p>
    <w:p w:rsidR="00A8590F" w:rsidRDefault="00A8590F" w:rsidP="00A8590F">
      <w:r>
        <w:t> potrestání a práce s agresory i oběťmi</w:t>
      </w:r>
    </w:p>
    <w:p w:rsidR="00A8590F" w:rsidRDefault="00A8590F" w:rsidP="00A8590F">
      <w:r>
        <w:t xml:space="preserve">- vyšetřování pokročilé šikany: </w:t>
      </w:r>
    </w:p>
    <w:p w:rsidR="00A8590F" w:rsidRDefault="00A8590F" w:rsidP="00A8590F">
      <w:r>
        <w:t> okamžitá pomoc oběti</w:t>
      </w:r>
    </w:p>
    <w:p w:rsidR="00A8590F" w:rsidRDefault="00A8590F" w:rsidP="00A8590F">
      <w:r>
        <w:t> domluva pedagogických pracovníků na spolupráci a postupu vyšetřování</w:t>
      </w:r>
    </w:p>
    <w:p w:rsidR="00A8590F" w:rsidRDefault="00A8590F" w:rsidP="00A8590F">
      <w:r>
        <w:t> zabránění domluvě agresorů na křivé výpovědi</w:t>
      </w:r>
    </w:p>
    <w:p w:rsidR="00A8590F" w:rsidRDefault="00A8590F" w:rsidP="00A8590F">
      <w:r>
        <w:t> pokračující pomoc a podpora oběti</w:t>
      </w:r>
    </w:p>
    <w:p w:rsidR="00A8590F" w:rsidRDefault="00A8590F" w:rsidP="00A8590F">
      <w:r>
        <w:t> nahlášení policii</w:t>
      </w:r>
    </w:p>
    <w:p w:rsidR="00A8590F" w:rsidRDefault="00A8590F" w:rsidP="00A8590F">
      <w:r>
        <w:t> vlastní vyšetřování – přivolání odborníka (spolupráce s PPP Plzeň)</w:t>
      </w:r>
    </w:p>
    <w:p w:rsidR="00A8590F" w:rsidRDefault="00A8590F" w:rsidP="00A8590F"/>
    <w:p w:rsidR="00A8590F" w:rsidRPr="007A0BE6" w:rsidRDefault="00A8590F" w:rsidP="00A8590F">
      <w:pPr>
        <w:rPr>
          <w:b/>
        </w:rPr>
      </w:pPr>
      <w:r w:rsidRPr="007A0BE6">
        <w:rPr>
          <w:b/>
        </w:rPr>
        <w:t>Při selhání preventivních opatření školy – záškoláctví:</w:t>
      </w:r>
    </w:p>
    <w:p w:rsidR="00A8590F" w:rsidRDefault="00A8590F" w:rsidP="00A8590F">
      <w:r>
        <w:t xml:space="preserve"> při neomluvené a zvýšené omluvené nepřítomnosti žáka ve škole informuje třídní </w:t>
      </w:r>
    </w:p>
    <w:p w:rsidR="00A8590F" w:rsidRDefault="00A8590F" w:rsidP="00A8590F">
      <w:r>
        <w:t>učitel ředitelku školy nebo zástupce ředitelky školy</w:t>
      </w:r>
    </w:p>
    <w:p w:rsidR="00A8590F" w:rsidRDefault="00A8590F" w:rsidP="00A8590F">
      <w:r>
        <w:t> škola ověří věrohodnost omluvené nepřítomnosti</w:t>
      </w:r>
    </w:p>
    <w:p w:rsidR="00A8590F" w:rsidRDefault="00A8590F" w:rsidP="00A8590F">
      <w:r>
        <w:t xml:space="preserve"> neomluvenou nepřítomnost řeší se zákonným zástupcem žáka třídní učitel formou </w:t>
      </w:r>
    </w:p>
    <w:p w:rsidR="00A8590F" w:rsidRDefault="00A8590F" w:rsidP="00A8590F">
      <w:r>
        <w:t xml:space="preserve">pohovoru, na který jsou zástupci pozváni, zde projedná důvod nepřítomnosti žáka a </w:t>
      </w:r>
    </w:p>
    <w:p w:rsidR="00A8590F" w:rsidRDefault="00A8590F" w:rsidP="00A8590F">
      <w:r>
        <w:t xml:space="preserve">způsob omlouvání jeho nepřítomnosti a upozorní na povinnost stanovenou školským </w:t>
      </w:r>
    </w:p>
    <w:p w:rsidR="00A8590F" w:rsidRDefault="00A8590F" w:rsidP="00A8590F">
      <w:r>
        <w:t>zákonem</w:t>
      </w:r>
    </w:p>
    <w:p w:rsidR="00A8590F" w:rsidRDefault="00A8590F" w:rsidP="00A8590F">
      <w:r>
        <w:t xml:space="preserve"> nepřítomnost většího rozsahu řeší se zákonným zástupcem žáka výchovná komise </w:t>
      </w:r>
    </w:p>
    <w:p w:rsidR="00A8590F" w:rsidRDefault="00A8590F" w:rsidP="00A8590F">
      <w:r>
        <w:t xml:space="preserve"> každá taková neomluvená nepřítomnost je projednávána na pedagogické radě školy a </w:t>
      </w:r>
    </w:p>
    <w:p w:rsidR="00A8590F" w:rsidRDefault="00A8590F" w:rsidP="00A8590F">
      <w:r>
        <w:t>řešena dle školního řádu a rozhodnutí rady</w:t>
      </w:r>
    </w:p>
    <w:p w:rsidR="00A8590F" w:rsidRDefault="00A8590F" w:rsidP="00A8590F">
      <w:r>
        <w:t> každá taková nepřítomnost je s náležitou dokumentací postoupena Odboru sociálněprávní ochrany dětí</w:t>
      </w:r>
    </w:p>
    <w:p w:rsidR="00A8590F" w:rsidRDefault="00A8590F" w:rsidP="00A8590F">
      <w:r>
        <w:t xml:space="preserve"> při opakovaném záškoláctví v průběhu školního roku je třeba postoupit druhé hlášení </w:t>
      </w:r>
    </w:p>
    <w:p w:rsidR="00A8590F" w:rsidRDefault="00A8590F" w:rsidP="00A8590F">
      <w:r>
        <w:t xml:space="preserve">o zanedbávání školní docházky policii, kde bude případ řešen jako trestní oznámení </w:t>
      </w:r>
    </w:p>
    <w:p w:rsidR="00A8590F" w:rsidRDefault="00A8590F" w:rsidP="00A8590F">
      <w:r>
        <w:t xml:space="preserve">pro podezření spáchání trestného činu ohrožení mravní výchovy mládeže (kopie </w:t>
      </w:r>
    </w:p>
    <w:p w:rsidR="00A8590F" w:rsidRDefault="00A8590F" w:rsidP="00A8590F">
      <w:r>
        <w:t>hlášení bude zaslána příslušnému školskému odboru)</w:t>
      </w:r>
    </w:p>
    <w:p w:rsidR="00A8590F" w:rsidRDefault="00A8590F" w:rsidP="00A8590F"/>
    <w:p w:rsidR="00A8590F" w:rsidRPr="007A0BE6" w:rsidRDefault="00A8590F" w:rsidP="00A8590F">
      <w:pPr>
        <w:rPr>
          <w:b/>
        </w:rPr>
      </w:pPr>
      <w:r w:rsidRPr="007A0BE6">
        <w:rPr>
          <w:b/>
        </w:rPr>
        <w:t>Krádež u žáka</w:t>
      </w:r>
    </w:p>
    <w:p w:rsidR="00A8590F" w:rsidRDefault="00A8590F" w:rsidP="00A8590F">
      <w:r>
        <w:t xml:space="preserve"> jestliže je žák přistižen při krádeži v areálu školy, ihned informovat ředitele školy, </w:t>
      </w:r>
    </w:p>
    <w:p w:rsidR="00A8590F" w:rsidRDefault="00A8590F" w:rsidP="00A8590F">
      <w:r>
        <w:t xml:space="preserve">výchovného poradce, školní metodika prevence, třídního učitele, </w:t>
      </w:r>
    </w:p>
    <w:p w:rsidR="00A8590F" w:rsidRDefault="00A8590F" w:rsidP="00A8590F">
      <w:r>
        <w:t xml:space="preserve"> pohovor ředitele školy a školního metodika prevence se žákem, zápis – proč a co </w:t>
      </w:r>
    </w:p>
    <w:p w:rsidR="00A8590F" w:rsidRDefault="00A8590F" w:rsidP="00A8590F">
      <w:r>
        <w:t xml:space="preserve">kradl, podle výše škody se jedná o přestupek (do 5000 Kč) nebo trestný čin (nad 5000 </w:t>
      </w:r>
    </w:p>
    <w:p w:rsidR="00A8590F" w:rsidRDefault="00A8590F" w:rsidP="00A8590F">
      <w:r>
        <w:t xml:space="preserve">Kč), informovat zákonné zástupce, u trestného činu PČR, u opakované krádeže v </w:t>
      </w:r>
    </w:p>
    <w:p w:rsidR="00A8590F" w:rsidRDefault="00A8590F" w:rsidP="00A8590F">
      <w:r>
        <w:t>rámci přestupku informovat OSPOD,</w:t>
      </w:r>
    </w:p>
    <w:p w:rsidR="00A8590F" w:rsidRDefault="00A8590F" w:rsidP="00A8590F">
      <w:r>
        <w:t xml:space="preserve"> jestliže se zjistí, že byl žák ke krádeži přinucen jinou osobou, snažit se zjistit pravého </w:t>
      </w:r>
    </w:p>
    <w:p w:rsidR="00A8590F" w:rsidRDefault="00A8590F" w:rsidP="00A8590F">
      <w:r>
        <w:t xml:space="preserve">viníka, informovat zákonné zástupce, dle výše škody PČR, nabídnout pomoc, zjistit, </w:t>
      </w:r>
    </w:p>
    <w:p w:rsidR="00A8590F" w:rsidRDefault="00A8590F" w:rsidP="00A8590F">
      <w:r>
        <w:t xml:space="preserve">zda se nejedná o šikanu. </w:t>
      </w:r>
    </w:p>
    <w:p w:rsidR="00A8590F" w:rsidRPr="007A0BE6" w:rsidRDefault="00A8590F" w:rsidP="00A8590F">
      <w:pPr>
        <w:rPr>
          <w:b/>
        </w:rPr>
      </w:pPr>
      <w:r w:rsidRPr="007A0BE6">
        <w:rPr>
          <w:b/>
        </w:rPr>
        <w:t>Vandalismus u žáka</w:t>
      </w:r>
    </w:p>
    <w:p w:rsidR="00A8590F" w:rsidRDefault="00A8590F" w:rsidP="00A8590F">
      <w:r>
        <w:lastRenderedPageBreak/>
        <w:t xml:space="preserve"> při zjištění, že žák vědomě ničí nebo poškozuje majetek školy informovat vedení </w:t>
      </w:r>
    </w:p>
    <w:p w:rsidR="00A8590F" w:rsidRDefault="00A8590F" w:rsidP="00A8590F">
      <w:r>
        <w:t>školy, školního metodika prevence, výchovného poradce, třídního učitele,</w:t>
      </w:r>
    </w:p>
    <w:p w:rsidR="00A8590F" w:rsidRDefault="00A8590F" w:rsidP="00A8590F">
      <w:r>
        <w:t> zjistit závažnost vandalismu, pohovor se žákem, zápis,</w:t>
      </w:r>
    </w:p>
    <w:p w:rsidR="00A8590F" w:rsidRDefault="00A8590F" w:rsidP="00A8590F">
      <w:r>
        <w:t xml:space="preserve"> informovat rodiče o situaci a výši škody, domluvit se s nimi na způsobu úhrady nebo </w:t>
      </w:r>
    </w:p>
    <w:p w:rsidR="00A8590F" w:rsidRDefault="00A8590F" w:rsidP="00A8590F">
      <w:r>
        <w:t>opravy, poradenství – středisko výchovné péče, pedagogicko-psychologická poradna,</w:t>
      </w:r>
    </w:p>
    <w:p w:rsidR="00A8590F" w:rsidRDefault="00A8590F" w:rsidP="00A8590F">
      <w:r>
        <w:t xml:space="preserve"> pokud rodiče nejsou ochotni uhradit výši škody či zjednat opravu – informovat rodiče </w:t>
      </w:r>
    </w:p>
    <w:p w:rsidR="00A8590F" w:rsidRDefault="00A8590F" w:rsidP="00A8590F">
      <w:r>
        <w:t xml:space="preserve">o dalším postupu – oznámení zřizovateli (vyvolat jednání se zřizovatelem a rodiči), u </w:t>
      </w:r>
    </w:p>
    <w:p w:rsidR="00A8590F" w:rsidRDefault="00A8590F" w:rsidP="00A8590F">
      <w:r>
        <w:t>škody nad 5000 Kč informovat PČR a předat vše PČR,</w:t>
      </w:r>
    </w:p>
    <w:p w:rsidR="00A8590F" w:rsidRDefault="00A8590F" w:rsidP="00A8590F">
      <w:r>
        <w:t> při recidivě vandalismu informovat OSPOD (i u škody do 5000 Kč),</w:t>
      </w:r>
    </w:p>
    <w:p w:rsidR="00A8590F" w:rsidRDefault="00A8590F" w:rsidP="00A8590F"/>
    <w:p w:rsidR="00A8590F" w:rsidRPr="007A0BE6" w:rsidRDefault="00A8590F" w:rsidP="00A8590F">
      <w:pPr>
        <w:rPr>
          <w:b/>
        </w:rPr>
      </w:pPr>
      <w:r w:rsidRPr="007A0BE6">
        <w:rPr>
          <w:b/>
        </w:rPr>
        <w:t>Rizikové chování – extremismus, rasismus, xenofobie, antisemitismus – u žáka</w:t>
      </w:r>
    </w:p>
    <w:p w:rsidR="00A8590F" w:rsidRDefault="00A8590F" w:rsidP="00A8590F">
      <w:r>
        <w:t xml:space="preserve"> informovat vedení školy, školního metodika prevence, výchovného poradce, třídního </w:t>
      </w:r>
    </w:p>
    <w:p w:rsidR="00A8590F" w:rsidRDefault="00A8590F" w:rsidP="00A8590F">
      <w:r>
        <w:t>učitele,</w:t>
      </w:r>
    </w:p>
    <w:p w:rsidR="00A8590F" w:rsidRDefault="00A8590F" w:rsidP="00A8590F">
      <w:r>
        <w:t xml:space="preserve"> zjištění závažnosti situace, školní metodik prevence provede pohovor s agresorem i </w:t>
      </w:r>
    </w:p>
    <w:p w:rsidR="00A8590F" w:rsidRDefault="00A8590F" w:rsidP="00A8590F">
      <w:r>
        <w:t>obětí, zápis,</w:t>
      </w:r>
    </w:p>
    <w:p w:rsidR="00A8590F" w:rsidRDefault="00A8590F" w:rsidP="00A8590F">
      <w:r>
        <w:t xml:space="preserve"> oběti poskytnout pomoc, agresor – zjistit důvody jednání, upozornit na důsledky </w:t>
      </w:r>
    </w:p>
    <w:p w:rsidR="00A8590F" w:rsidRDefault="00A8590F" w:rsidP="00A8590F">
      <w:r>
        <w:t>jednání, zjistit, zda se nejedná o šikanu,</w:t>
      </w:r>
    </w:p>
    <w:p w:rsidR="00A8590F" w:rsidRDefault="00A8590F" w:rsidP="00A8590F">
      <w:r>
        <w:t xml:space="preserve"> informovat zákonné zástupce agresora i oběti, zda vědí o problému, oznámit postup </w:t>
      </w:r>
    </w:p>
    <w:p w:rsidR="00A8590F" w:rsidRDefault="00A8590F" w:rsidP="00A8590F">
      <w:r>
        <w:t xml:space="preserve">školy, poradenství, v případě nezájmu zákonných zástupců agresora vedení školy </w:t>
      </w:r>
    </w:p>
    <w:p w:rsidR="00A8590F" w:rsidRDefault="00A8590F" w:rsidP="00A8590F">
      <w:r>
        <w:t xml:space="preserve">oznámí </w:t>
      </w:r>
      <w:proofErr w:type="spellStart"/>
      <w:r>
        <w:t>OSPODu</w:t>
      </w:r>
      <w:proofErr w:type="spellEnd"/>
      <w:r>
        <w:t>, popř. PČR,</w:t>
      </w:r>
    </w:p>
    <w:p w:rsidR="00A8590F" w:rsidRDefault="00A8590F" w:rsidP="00A8590F">
      <w:r>
        <w:t> školní metodik prevence ve spolupráci s třídním učitelem - práce s třídním kolektivem,</w:t>
      </w:r>
    </w:p>
    <w:p w:rsidR="00A8590F" w:rsidRDefault="00A8590F" w:rsidP="00A8590F">
      <w:r>
        <w:t xml:space="preserve">diskuse, zjištění postojů žáků k extremismu, rasismu, xenofobii a antisemitismu, </w:t>
      </w:r>
    </w:p>
    <w:p w:rsidR="00A8590F" w:rsidRDefault="00A8590F" w:rsidP="00A8590F">
      <w:r>
        <w:t xml:space="preserve">informace o povinnostech školy při závažných projevech rasismu, zajištění </w:t>
      </w:r>
    </w:p>
    <w:p w:rsidR="00A8590F" w:rsidRDefault="00A8590F" w:rsidP="00A8590F">
      <w:r>
        <w:t>preventivního programu,</w:t>
      </w:r>
    </w:p>
    <w:p w:rsidR="00A8590F" w:rsidRDefault="00A8590F" w:rsidP="00A8590F">
      <w:r>
        <w:t> při závažných projevech informovat PČR.</w:t>
      </w:r>
    </w:p>
    <w:p w:rsidR="00A8590F" w:rsidRDefault="00A8590F" w:rsidP="00A8590F"/>
    <w:p w:rsidR="00A8590F" w:rsidRDefault="00A8590F" w:rsidP="00A8590F"/>
    <w:p w:rsidR="00A8590F" w:rsidRDefault="00A8590F" w:rsidP="00A8590F"/>
    <w:p w:rsidR="00A8590F" w:rsidRDefault="00A8590F" w:rsidP="00A8590F"/>
    <w:p w:rsidR="00C024D1" w:rsidRDefault="00C024D1" w:rsidP="00C024D1">
      <w:r>
        <w:t xml:space="preserve">Zpracovala Mgr. Taťána Moravcová                                                </w:t>
      </w:r>
      <w:r w:rsidR="00831104">
        <w:t>v</w:t>
      </w:r>
      <w:r>
        <w:t xml:space="preserve"> Kutné Hoře </w:t>
      </w:r>
      <w:proofErr w:type="gramStart"/>
      <w:r>
        <w:t>7.10.2023</w:t>
      </w:r>
      <w:proofErr w:type="gramEnd"/>
    </w:p>
    <w:p w:rsidR="00831104" w:rsidRDefault="00831104" w:rsidP="00C024D1">
      <w:r>
        <w:t xml:space="preserve">Schválila Mgr. Olga Sýsová                                                                 Vlastějovice, </w:t>
      </w:r>
      <w:proofErr w:type="gramStart"/>
      <w:r>
        <w:t xml:space="preserve">10.10. </w:t>
      </w:r>
      <w:proofErr w:type="gramEnd"/>
      <w:r>
        <w:t>2023</w:t>
      </w:r>
      <w:bookmarkStart w:id="0" w:name="_GoBack"/>
      <w:bookmarkEnd w:id="0"/>
    </w:p>
    <w:p w:rsidR="00C024D1" w:rsidRDefault="00C024D1" w:rsidP="00C024D1"/>
    <w:p w:rsidR="00A8590F" w:rsidRDefault="00A8590F" w:rsidP="00A8590F"/>
    <w:p w:rsidR="00A8590F" w:rsidRDefault="00A8590F" w:rsidP="00A8590F"/>
    <w:p w:rsidR="00A8590F" w:rsidRDefault="00A8590F" w:rsidP="00A8590F"/>
    <w:p w:rsidR="00A8590F" w:rsidRDefault="00A8590F" w:rsidP="00A8590F"/>
    <w:p w:rsidR="00731545" w:rsidRDefault="00731545"/>
    <w:sectPr w:rsidR="007315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1B" w:rsidRDefault="00A1211B" w:rsidP="00A8590F">
      <w:r>
        <w:separator/>
      </w:r>
    </w:p>
  </w:endnote>
  <w:endnote w:type="continuationSeparator" w:id="0">
    <w:p w:rsidR="00A1211B" w:rsidRDefault="00A1211B" w:rsidP="00A8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434981"/>
      <w:docPartObj>
        <w:docPartGallery w:val="Page Numbers (Bottom of Page)"/>
        <w:docPartUnique/>
      </w:docPartObj>
    </w:sdtPr>
    <w:sdtEndPr/>
    <w:sdtContent>
      <w:p w:rsidR="00A8590F" w:rsidRDefault="00A859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104">
          <w:rPr>
            <w:noProof/>
          </w:rPr>
          <w:t>3</w:t>
        </w:r>
        <w:r>
          <w:fldChar w:fldCharType="end"/>
        </w:r>
      </w:p>
    </w:sdtContent>
  </w:sdt>
  <w:p w:rsidR="00A8590F" w:rsidRDefault="00A859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1B" w:rsidRDefault="00A1211B" w:rsidP="00A8590F">
      <w:r>
        <w:separator/>
      </w:r>
    </w:p>
  </w:footnote>
  <w:footnote w:type="continuationSeparator" w:id="0">
    <w:p w:rsidR="00A1211B" w:rsidRDefault="00A1211B" w:rsidP="00A8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38"/>
    <w:rsid w:val="000334CC"/>
    <w:rsid w:val="001D75E8"/>
    <w:rsid w:val="00276738"/>
    <w:rsid w:val="00731545"/>
    <w:rsid w:val="00831104"/>
    <w:rsid w:val="00A1211B"/>
    <w:rsid w:val="00A8590F"/>
    <w:rsid w:val="00C0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590F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590F"/>
    <w:rPr>
      <w:rFonts w:ascii="Arial" w:eastAsia="Times New Roman" w:hAnsi="Arial" w:cs="Arial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5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59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5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590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590F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590F"/>
    <w:rPr>
      <w:rFonts w:ascii="Arial" w:eastAsia="Times New Roman" w:hAnsi="Arial" w:cs="Arial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5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59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5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590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1061</Words>
  <Characters>6264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Sýsová</dc:creator>
  <cp:keywords/>
  <dc:description/>
  <cp:lastModifiedBy>Sýsová</cp:lastModifiedBy>
  <cp:revision>5</cp:revision>
  <dcterms:created xsi:type="dcterms:W3CDTF">2023-10-09T05:26:00Z</dcterms:created>
  <dcterms:modified xsi:type="dcterms:W3CDTF">2023-10-12T08:10:00Z</dcterms:modified>
</cp:coreProperties>
</file>